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67" w:rsidRPr="00D31729" w:rsidRDefault="00877467" w:rsidP="00D51554">
      <w:pPr>
        <w:rPr>
          <w:rFonts w:ascii="Times New Roman" w:hAnsi="Times New Roman" w:cs="Times New Roman"/>
        </w:rPr>
      </w:pPr>
      <w:bookmarkStart w:id="0" w:name="_GoBack"/>
      <w:bookmarkEnd w:id="0"/>
    </w:p>
    <w:p w:rsidR="00877467" w:rsidRPr="005F3900" w:rsidRDefault="00BA287E" w:rsidP="00877467">
      <w:pPr>
        <w:jc w:val="center"/>
        <w:rPr>
          <w:rFonts w:ascii="Garamond" w:hAnsi="Garamond" w:cs="Times New Roman"/>
          <w:b/>
          <w:sz w:val="32"/>
        </w:rPr>
      </w:pPr>
      <w:r w:rsidRPr="005F3900">
        <w:rPr>
          <w:rFonts w:ascii="Garamond" w:hAnsi="Garamond" w:cs="Times New Roman"/>
        </w:rPr>
        <w:t xml:space="preserve"> </w:t>
      </w:r>
      <w:r w:rsidR="00877467" w:rsidRPr="005F3900">
        <w:rPr>
          <w:rFonts w:ascii="Garamond" w:hAnsi="Garamond" w:cs="Times New Roman"/>
          <w:b/>
          <w:sz w:val="32"/>
        </w:rPr>
        <w:t xml:space="preserve">Motion to </w:t>
      </w:r>
      <w:r w:rsidR="005F3900" w:rsidRPr="005F3900">
        <w:rPr>
          <w:rFonts w:ascii="Garamond" w:hAnsi="Garamond" w:cs="Times New Roman"/>
          <w:b/>
          <w:sz w:val="32"/>
        </w:rPr>
        <w:t xml:space="preserve">Approve </w:t>
      </w:r>
      <w:r w:rsidR="0092633F">
        <w:rPr>
          <w:rFonts w:ascii="Garamond" w:hAnsi="Garamond" w:cs="Times New Roman"/>
          <w:b/>
          <w:sz w:val="32"/>
        </w:rPr>
        <w:t xml:space="preserve">Request for Proposal </w:t>
      </w:r>
    </w:p>
    <w:p w:rsidR="00877467" w:rsidRPr="005F3900" w:rsidRDefault="005F3900" w:rsidP="00877467">
      <w:pPr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 w:rsidRPr="005F3900">
        <w:rPr>
          <w:rFonts w:ascii="Garamond" w:hAnsi="Garamond" w:cs="Times New Roman"/>
          <w:b/>
          <w:sz w:val="24"/>
        </w:rPr>
        <w:t>February 2</w:t>
      </w:r>
      <w:r w:rsidR="00A0179D" w:rsidRPr="005F3900">
        <w:rPr>
          <w:rFonts w:ascii="Garamond" w:hAnsi="Garamond" w:cs="Times New Roman"/>
          <w:b/>
          <w:sz w:val="24"/>
        </w:rPr>
        <w:t>, 2017</w:t>
      </w:r>
      <w:r w:rsidR="00877467" w:rsidRPr="005F3900">
        <w:rPr>
          <w:rFonts w:ascii="Garamond" w:hAnsi="Garamond" w:cs="Times New Roman"/>
          <w:b/>
          <w:sz w:val="24"/>
        </w:rPr>
        <w:t xml:space="preserve"> Meeting of the </w:t>
      </w:r>
    </w:p>
    <w:p w:rsidR="00877467" w:rsidRPr="005F3900" w:rsidRDefault="00877467" w:rsidP="001523A0">
      <w:pPr>
        <w:spacing w:after="0" w:line="240" w:lineRule="auto"/>
        <w:jc w:val="center"/>
        <w:rPr>
          <w:rFonts w:ascii="Garamond" w:hAnsi="Garamond" w:cs="Times New Roman"/>
          <w:b/>
          <w:sz w:val="28"/>
        </w:rPr>
      </w:pPr>
      <w:r w:rsidRPr="005F3900">
        <w:rPr>
          <w:rFonts w:ascii="Garamond" w:hAnsi="Garamond" w:cs="Times New Roman"/>
          <w:b/>
          <w:sz w:val="28"/>
        </w:rPr>
        <w:t xml:space="preserve">Greater Nebraska </w:t>
      </w:r>
      <w:r w:rsidR="005F3900" w:rsidRPr="005F3900">
        <w:rPr>
          <w:rFonts w:ascii="Garamond" w:hAnsi="Garamond" w:cs="Times New Roman"/>
          <w:b/>
          <w:sz w:val="28"/>
        </w:rPr>
        <w:t>Workforce Development Board’s Executive Committee</w:t>
      </w:r>
    </w:p>
    <w:p w:rsidR="00877467" w:rsidRPr="005F3900" w:rsidRDefault="00877467" w:rsidP="0087746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877467" w:rsidRPr="005F3900" w:rsidRDefault="00877467" w:rsidP="0087746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</w:p>
    <w:p w:rsidR="00BD630B" w:rsidRPr="0092633F" w:rsidRDefault="00BD630B" w:rsidP="00877467">
      <w:pPr>
        <w:spacing w:after="0"/>
        <w:rPr>
          <w:rFonts w:ascii="Garamond" w:hAnsi="Garamond"/>
        </w:rPr>
      </w:pPr>
    </w:p>
    <w:p w:rsidR="00877467" w:rsidRPr="0092633F" w:rsidRDefault="00D51554" w:rsidP="00CC63AB">
      <w:pPr>
        <w:spacing w:after="0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Agenda </w:t>
      </w:r>
      <w:r w:rsidR="00F30716"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Item </w:t>
      </w:r>
      <w:r w:rsidR="0092633F"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>5b</w:t>
      </w:r>
      <w:r w:rsidR="00877467"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</w:p>
    <w:p w:rsidR="00CC63AB" w:rsidRPr="0092633F" w:rsidRDefault="00CC63AB" w:rsidP="00252FF2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252FF2" w:rsidRDefault="00877467" w:rsidP="00252FF2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Background: </w:t>
      </w:r>
    </w:p>
    <w:p w:rsidR="0092633F" w:rsidRPr="0092633F" w:rsidRDefault="0092633F" w:rsidP="00252FF2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A73AC3" w:rsidRPr="00A73AC3" w:rsidRDefault="00A73AC3" w:rsidP="00A73AC3">
      <w:pPr>
        <w:autoSpaceDE w:val="0"/>
        <w:autoSpaceDN w:val="0"/>
        <w:jc w:val="both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 xml:space="preserve">The Workforce Innovation and Opportunity Act and its implementing regulations require Local Workforce Development Boards (WDBs) to use a competitive process for the selection of a one-stop operator for the system, and to support continuous improvement through the evaluation of one-stop operator performance and the re-competition of operators every four years. Competition is intended to promote the efficiency and effectiveness of one-stop operators by providing a mechanism for Local WDBs to regularly examine performance and costs against original expectations. </w:t>
      </w:r>
    </w:p>
    <w:p w:rsidR="00A73AC3" w:rsidRDefault="00A73AC3" w:rsidP="00A73AC3">
      <w:pPr>
        <w:autoSpaceDE w:val="0"/>
        <w:autoSpaceDN w:val="0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 xml:space="preserve">As of July 1, 2017, all existing and new one-stop operators must have been selected using a competitive process. </w:t>
      </w:r>
    </w:p>
    <w:p w:rsidR="00A73AC3" w:rsidRDefault="00A73AC3" w:rsidP="00A73AC3">
      <w:pPr>
        <w:autoSpaceDE w:val="0"/>
        <w:autoSpaceDN w:val="0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 xml:space="preserve">It is proposed that the GNWDB, in agreement with the Chief Elected Officials Board, release a Request for Proposal for a One-Stop Operator for the Greater Nebraska Workforce Development Area. </w:t>
      </w:r>
    </w:p>
    <w:p w:rsidR="0092633F" w:rsidRDefault="0092633F" w:rsidP="0092633F">
      <w:pPr>
        <w:ind w:righ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FF2" w:rsidRDefault="00252FF2" w:rsidP="00252FF2">
      <w:pPr>
        <w:pStyle w:val="BodyText"/>
        <w:spacing w:before="8"/>
        <w:rPr>
          <w:b/>
          <w:sz w:val="22"/>
        </w:rPr>
      </w:pPr>
    </w:p>
    <w:sectPr w:rsidR="00252FF2" w:rsidSect="00D35220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5" w:rsidRDefault="00E936C5" w:rsidP="00BA3B41">
      <w:pPr>
        <w:spacing w:after="0" w:line="240" w:lineRule="auto"/>
      </w:pPr>
      <w:r>
        <w:separator/>
      </w:r>
    </w:p>
  </w:endnote>
  <w:end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1221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3C66" w:rsidRDefault="007F3C66">
            <w:pPr>
              <w:pStyle w:val="Footer"/>
              <w:jc w:val="right"/>
            </w:pPr>
          </w:p>
          <w:p w:rsidR="001523A0" w:rsidRDefault="001523A0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3A0">
              <w:rPr>
                <w:rFonts w:ascii="Times New Roman" w:hAnsi="Times New Roman" w:cs="Times New Roman"/>
              </w:rPr>
              <w:t xml:space="preserve">Page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C63A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523A0">
              <w:rPr>
                <w:rFonts w:ascii="Times New Roman" w:hAnsi="Times New Roman" w:cs="Times New Roman"/>
              </w:rPr>
              <w:t xml:space="preserve"> of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4BB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1523A0" w:rsidRDefault="00832DC8" w:rsidP="007F3C66">
            <w:pPr>
              <w:pStyle w:val="Footer"/>
            </w:pPr>
          </w:p>
        </w:sdtContent>
      </w:sdt>
    </w:sdtContent>
  </w:sdt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783301"/>
      <w:docPartObj>
        <w:docPartGallery w:val="Page Numbers (Top of Page)"/>
        <w:docPartUnique/>
      </w:docPartObj>
    </w:sdtPr>
    <w:sdtEndPr/>
    <w:sdtContent>
      <w:p w:rsidR="007F3C66" w:rsidRDefault="007F3C66" w:rsidP="001523A0">
        <w:pPr>
          <w:pStyle w:val="Footer"/>
          <w:jc w:val="right"/>
        </w:pPr>
      </w:p>
      <w:p w:rsidR="007F3C66" w:rsidRDefault="007F3C66" w:rsidP="001523A0">
        <w:pPr>
          <w:pStyle w:val="Footer"/>
          <w:jc w:val="right"/>
        </w:pPr>
      </w:p>
      <w:p w:rsidR="00877467" w:rsidRDefault="001523A0" w:rsidP="007F3C66">
        <w:pPr>
          <w:pStyle w:val="Footer"/>
          <w:jc w:val="right"/>
        </w:pPr>
        <w:r w:rsidRPr="001523A0">
          <w:rPr>
            <w:rFonts w:ascii="Times New Roman" w:hAnsi="Times New Roman" w:cs="Times New Roman"/>
          </w:rPr>
          <w:t xml:space="preserve">Page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32DC8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23A0">
          <w:rPr>
            <w:rFonts w:ascii="Times New Roman" w:hAnsi="Times New Roman" w:cs="Times New Roman"/>
          </w:rPr>
          <w:t xml:space="preserve"> of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32DC8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7F3C66" w:rsidRDefault="007F3C66" w:rsidP="00877467">
    <w:pPr>
      <w:pStyle w:val="Footer"/>
      <w:jc w:val="center"/>
    </w:pPr>
  </w:p>
  <w:p w:rsidR="007F5141" w:rsidRDefault="007F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5" w:rsidRDefault="00E936C5" w:rsidP="00BA3B41">
      <w:pPr>
        <w:spacing w:after="0" w:line="240" w:lineRule="auto"/>
      </w:pPr>
      <w:r>
        <w:separator/>
      </w:r>
    </w:p>
  </w:footnote>
  <w:foot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FF" w:rsidRPr="001F4EEC" w:rsidRDefault="006432FE" w:rsidP="001F4EEC">
    <w:pPr>
      <w:pStyle w:val="Header"/>
      <w:jc w:val="center"/>
      <w:rPr>
        <w:rFonts w:ascii="Arial" w:hAnsi="Arial" w:cs="Arial"/>
      </w:rPr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1" locked="0" layoutInCell="1" allowOverlap="1" wp14:anchorId="6E737EE9" wp14:editId="5FD892F3">
          <wp:simplePos x="0" y="0"/>
          <wp:positionH relativeFrom="margin">
            <wp:posOffset>-46871</wp:posOffset>
          </wp:positionH>
          <wp:positionV relativeFrom="paragraph">
            <wp:posOffset>-847725</wp:posOffset>
          </wp:positionV>
          <wp:extent cx="5928953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8953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EFF" w:rsidRPr="00864E12">
      <w:rPr>
        <w:rFonts w:ascii="Arial" w:hAnsi="Arial" w:cs="Arial"/>
      </w:rPr>
      <w:t xml:space="preserve">  </w:t>
    </w:r>
  </w:p>
  <w:p w:rsidR="004A6EFF" w:rsidRPr="001F4EEC" w:rsidRDefault="006432FE" w:rsidP="004A6EFF">
    <w:pPr>
      <w:pStyle w:val="Header"/>
      <w:jc w:val="righ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Lisa Wilson</w:t>
    </w:r>
    <w:r w:rsidR="004A6EFF" w:rsidRPr="001F4EEC">
      <w:rPr>
        <w:rFonts w:ascii="Arial" w:hAnsi="Arial" w:cs="Arial"/>
        <w:b/>
        <w:sz w:val="14"/>
        <w:szCs w:val="14"/>
      </w:rPr>
      <w:tab/>
    </w:r>
    <w:r w:rsidR="004A6EFF" w:rsidRPr="001F4EEC">
      <w:rPr>
        <w:rFonts w:ascii="Arial" w:hAnsi="Arial" w:cs="Arial"/>
        <w:b/>
        <w:sz w:val="14"/>
        <w:szCs w:val="14"/>
      </w:rPr>
      <w:tab/>
    </w:r>
    <w:r w:rsidR="004A6EFF" w:rsidRPr="001F4EEC">
      <w:rPr>
        <w:rFonts w:ascii="Arial" w:hAnsi="Arial" w:cs="Arial"/>
        <w:sz w:val="14"/>
        <w:szCs w:val="14"/>
      </w:rPr>
      <w:t xml:space="preserve">  </w:t>
    </w:r>
    <w:r w:rsidR="004A6EFF" w:rsidRPr="001F4EEC">
      <w:rPr>
        <w:rFonts w:ascii="Arial" w:hAnsi="Arial" w:cs="Arial"/>
        <w:b/>
        <w:sz w:val="14"/>
        <w:szCs w:val="14"/>
      </w:rPr>
      <w:t xml:space="preserve">  </w:t>
    </w:r>
    <w:r w:rsidR="000B7177">
      <w:rPr>
        <w:rFonts w:ascii="Arial" w:hAnsi="Arial" w:cs="Arial"/>
        <w:b/>
        <w:sz w:val="14"/>
        <w:szCs w:val="14"/>
      </w:rPr>
      <w:t>Pamela Lancaster</w:t>
    </w:r>
    <w:r w:rsidR="004A6EFF" w:rsidRPr="001F4EEC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Chair </w:t>
    </w:r>
    <w:r w:rsidR="004A6EFF" w:rsidRPr="001F4EEC">
      <w:rPr>
        <w:rFonts w:ascii="Arial" w:hAnsi="Arial" w:cs="Arial"/>
        <w:b/>
        <w:sz w:val="14"/>
        <w:szCs w:val="14"/>
      </w:rPr>
      <w:tab/>
    </w:r>
    <w:r w:rsidR="004A6EFF" w:rsidRPr="001F4EEC">
      <w:rPr>
        <w:rFonts w:ascii="Arial" w:hAnsi="Arial" w:cs="Arial"/>
        <w:b/>
        <w:sz w:val="14"/>
        <w:szCs w:val="14"/>
      </w:rPr>
      <w:tab/>
    </w:r>
    <w:r w:rsidR="000B7177">
      <w:rPr>
        <w:rFonts w:ascii="Arial" w:hAnsi="Arial" w:cs="Arial"/>
        <w:b/>
        <w:sz w:val="14"/>
        <w:szCs w:val="14"/>
      </w:rPr>
      <w:t>CEOB</w:t>
    </w:r>
    <w:r w:rsidR="004A6EFF" w:rsidRPr="001F4EEC">
      <w:rPr>
        <w:rFonts w:ascii="Arial" w:hAnsi="Arial" w:cs="Arial"/>
        <w:b/>
        <w:sz w:val="14"/>
        <w:szCs w:val="14"/>
      </w:rPr>
      <w:t xml:space="preserve"> Chair</w:t>
    </w:r>
    <w:r w:rsidR="004A6EFF" w:rsidRPr="001F4EEC">
      <w:rPr>
        <w:rFonts w:ascii="Arial" w:hAnsi="Arial" w:cs="Arial"/>
        <w:sz w:val="14"/>
        <w:szCs w:val="14"/>
      </w:rPr>
      <w:t xml:space="preserve"> </w:t>
    </w:r>
  </w:p>
  <w:p w:rsidR="007F5141" w:rsidRPr="004A6EFF" w:rsidRDefault="00A06828" w:rsidP="004A6EFF">
    <w:pPr>
      <w:pStyle w:val="Header"/>
      <w:rPr>
        <w:rFonts w:ascii="Arial" w:hAnsi="Arial" w:cs="Arial"/>
      </w:rPr>
    </w:pPr>
    <w:r w:rsidRPr="004A6E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0A98"/>
    <w:multiLevelType w:val="hybridMultilevel"/>
    <w:tmpl w:val="08AE7AEA"/>
    <w:lvl w:ilvl="0" w:tplc="8D6CD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96243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979"/>
    <w:multiLevelType w:val="hybridMultilevel"/>
    <w:tmpl w:val="51E2B32A"/>
    <w:lvl w:ilvl="0" w:tplc="C1660C84">
      <w:numFmt w:val="bullet"/>
      <w:lvlText w:val="•"/>
      <w:lvlJc w:val="left"/>
      <w:pPr>
        <w:ind w:left="917" w:hanging="362"/>
      </w:pPr>
      <w:rPr>
        <w:rFonts w:ascii="Arial" w:eastAsia="Arial" w:hAnsi="Arial" w:cs="Arial" w:hint="default"/>
        <w:w w:val="101"/>
        <w:sz w:val="21"/>
        <w:szCs w:val="21"/>
      </w:rPr>
    </w:lvl>
    <w:lvl w:ilvl="1" w:tplc="8794B7AC">
      <w:numFmt w:val="bullet"/>
      <w:lvlText w:val="•"/>
      <w:lvlJc w:val="left"/>
      <w:pPr>
        <w:ind w:left="1776" w:hanging="362"/>
      </w:pPr>
      <w:rPr>
        <w:rFonts w:hint="default"/>
      </w:rPr>
    </w:lvl>
    <w:lvl w:ilvl="2" w:tplc="DF2C2608">
      <w:numFmt w:val="bullet"/>
      <w:lvlText w:val="•"/>
      <w:lvlJc w:val="left"/>
      <w:pPr>
        <w:ind w:left="2632" w:hanging="362"/>
      </w:pPr>
      <w:rPr>
        <w:rFonts w:hint="default"/>
      </w:rPr>
    </w:lvl>
    <w:lvl w:ilvl="3" w:tplc="48A8B8B8">
      <w:numFmt w:val="bullet"/>
      <w:lvlText w:val="•"/>
      <w:lvlJc w:val="left"/>
      <w:pPr>
        <w:ind w:left="3488" w:hanging="362"/>
      </w:pPr>
      <w:rPr>
        <w:rFonts w:hint="default"/>
      </w:rPr>
    </w:lvl>
    <w:lvl w:ilvl="4" w:tplc="18EC672A">
      <w:numFmt w:val="bullet"/>
      <w:lvlText w:val="•"/>
      <w:lvlJc w:val="left"/>
      <w:pPr>
        <w:ind w:left="4344" w:hanging="362"/>
      </w:pPr>
      <w:rPr>
        <w:rFonts w:hint="default"/>
      </w:rPr>
    </w:lvl>
    <w:lvl w:ilvl="5" w:tplc="1D4E8AAE">
      <w:numFmt w:val="bullet"/>
      <w:lvlText w:val="•"/>
      <w:lvlJc w:val="left"/>
      <w:pPr>
        <w:ind w:left="5200" w:hanging="362"/>
      </w:pPr>
      <w:rPr>
        <w:rFonts w:hint="default"/>
      </w:rPr>
    </w:lvl>
    <w:lvl w:ilvl="6" w:tplc="C2B65446">
      <w:numFmt w:val="bullet"/>
      <w:lvlText w:val="•"/>
      <w:lvlJc w:val="left"/>
      <w:pPr>
        <w:ind w:left="6056" w:hanging="362"/>
      </w:pPr>
      <w:rPr>
        <w:rFonts w:hint="default"/>
      </w:rPr>
    </w:lvl>
    <w:lvl w:ilvl="7" w:tplc="871CE1BE">
      <w:numFmt w:val="bullet"/>
      <w:lvlText w:val="•"/>
      <w:lvlJc w:val="left"/>
      <w:pPr>
        <w:ind w:left="6912" w:hanging="362"/>
      </w:pPr>
      <w:rPr>
        <w:rFonts w:hint="default"/>
      </w:rPr>
    </w:lvl>
    <w:lvl w:ilvl="8" w:tplc="C388F0C0">
      <w:numFmt w:val="bullet"/>
      <w:lvlText w:val="•"/>
      <w:lvlJc w:val="left"/>
      <w:pPr>
        <w:ind w:left="7768" w:hanging="362"/>
      </w:pPr>
      <w:rPr>
        <w:rFonts w:hint="default"/>
      </w:rPr>
    </w:lvl>
  </w:abstractNum>
  <w:abstractNum w:abstractNumId="9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46CB"/>
    <w:rsid w:val="0002365D"/>
    <w:rsid w:val="0004222D"/>
    <w:rsid w:val="0005003C"/>
    <w:rsid w:val="00061B7E"/>
    <w:rsid w:val="0009276B"/>
    <w:rsid w:val="000A5204"/>
    <w:rsid w:val="000B08D6"/>
    <w:rsid w:val="000B7177"/>
    <w:rsid w:val="000F78E3"/>
    <w:rsid w:val="001026BA"/>
    <w:rsid w:val="0011738E"/>
    <w:rsid w:val="001211F6"/>
    <w:rsid w:val="0013106C"/>
    <w:rsid w:val="00143026"/>
    <w:rsid w:val="001523A0"/>
    <w:rsid w:val="00180833"/>
    <w:rsid w:val="00181CCD"/>
    <w:rsid w:val="001A0D5F"/>
    <w:rsid w:val="001B01B4"/>
    <w:rsid w:val="001F4EEC"/>
    <w:rsid w:val="00205158"/>
    <w:rsid w:val="002056B6"/>
    <w:rsid w:val="00227638"/>
    <w:rsid w:val="00252FF2"/>
    <w:rsid w:val="00261E26"/>
    <w:rsid w:val="0026250C"/>
    <w:rsid w:val="00262D5D"/>
    <w:rsid w:val="00281E9E"/>
    <w:rsid w:val="002A521E"/>
    <w:rsid w:val="002A7A1F"/>
    <w:rsid w:val="002B1DCA"/>
    <w:rsid w:val="002C6688"/>
    <w:rsid w:val="002E071A"/>
    <w:rsid w:val="002F440C"/>
    <w:rsid w:val="002F644D"/>
    <w:rsid w:val="00302699"/>
    <w:rsid w:val="003258CD"/>
    <w:rsid w:val="00332B86"/>
    <w:rsid w:val="00347456"/>
    <w:rsid w:val="00350121"/>
    <w:rsid w:val="00355AE4"/>
    <w:rsid w:val="00364BB1"/>
    <w:rsid w:val="00374DE4"/>
    <w:rsid w:val="00390C08"/>
    <w:rsid w:val="003B5A9B"/>
    <w:rsid w:val="003C064A"/>
    <w:rsid w:val="003C29B3"/>
    <w:rsid w:val="003C56EC"/>
    <w:rsid w:val="003D2A3B"/>
    <w:rsid w:val="003D2EB8"/>
    <w:rsid w:val="00403FDD"/>
    <w:rsid w:val="00406788"/>
    <w:rsid w:val="00414E9F"/>
    <w:rsid w:val="0042064D"/>
    <w:rsid w:val="004804DD"/>
    <w:rsid w:val="00484DEC"/>
    <w:rsid w:val="0049709E"/>
    <w:rsid w:val="004A53A1"/>
    <w:rsid w:val="004A6EFF"/>
    <w:rsid w:val="004D0676"/>
    <w:rsid w:val="00504D6F"/>
    <w:rsid w:val="005143DF"/>
    <w:rsid w:val="005170C4"/>
    <w:rsid w:val="005447CD"/>
    <w:rsid w:val="005511A6"/>
    <w:rsid w:val="005F3900"/>
    <w:rsid w:val="006065B3"/>
    <w:rsid w:val="00607ED6"/>
    <w:rsid w:val="00630C0E"/>
    <w:rsid w:val="006432FE"/>
    <w:rsid w:val="00657B31"/>
    <w:rsid w:val="00660274"/>
    <w:rsid w:val="00683E53"/>
    <w:rsid w:val="00685F30"/>
    <w:rsid w:val="006B7D95"/>
    <w:rsid w:val="006E0696"/>
    <w:rsid w:val="006E1826"/>
    <w:rsid w:val="006F69D8"/>
    <w:rsid w:val="007074EF"/>
    <w:rsid w:val="00716950"/>
    <w:rsid w:val="0073045F"/>
    <w:rsid w:val="00792F90"/>
    <w:rsid w:val="007B1A54"/>
    <w:rsid w:val="007B2E6C"/>
    <w:rsid w:val="007C25BD"/>
    <w:rsid w:val="007F0984"/>
    <w:rsid w:val="007F3C66"/>
    <w:rsid w:val="007F5141"/>
    <w:rsid w:val="007F6072"/>
    <w:rsid w:val="007F6BB4"/>
    <w:rsid w:val="00832DC8"/>
    <w:rsid w:val="00852162"/>
    <w:rsid w:val="0086096D"/>
    <w:rsid w:val="00861130"/>
    <w:rsid w:val="00877467"/>
    <w:rsid w:val="008D38D7"/>
    <w:rsid w:val="008D6686"/>
    <w:rsid w:val="008E5D48"/>
    <w:rsid w:val="0092633F"/>
    <w:rsid w:val="00926EE5"/>
    <w:rsid w:val="00961BA3"/>
    <w:rsid w:val="00982CE5"/>
    <w:rsid w:val="00985A41"/>
    <w:rsid w:val="009874FC"/>
    <w:rsid w:val="009A2ACF"/>
    <w:rsid w:val="009A5252"/>
    <w:rsid w:val="009B6298"/>
    <w:rsid w:val="009D0948"/>
    <w:rsid w:val="009E0FAB"/>
    <w:rsid w:val="00A0179D"/>
    <w:rsid w:val="00A02521"/>
    <w:rsid w:val="00A03285"/>
    <w:rsid w:val="00A06828"/>
    <w:rsid w:val="00A07EB4"/>
    <w:rsid w:val="00A13FDC"/>
    <w:rsid w:val="00A73AC3"/>
    <w:rsid w:val="00A76812"/>
    <w:rsid w:val="00A77D40"/>
    <w:rsid w:val="00A91E7F"/>
    <w:rsid w:val="00AD0AEE"/>
    <w:rsid w:val="00AD7667"/>
    <w:rsid w:val="00AD7B52"/>
    <w:rsid w:val="00B13B42"/>
    <w:rsid w:val="00B21896"/>
    <w:rsid w:val="00B34408"/>
    <w:rsid w:val="00B77FE1"/>
    <w:rsid w:val="00B8331A"/>
    <w:rsid w:val="00B955BD"/>
    <w:rsid w:val="00BA287E"/>
    <w:rsid w:val="00BA3B41"/>
    <w:rsid w:val="00BB6EE3"/>
    <w:rsid w:val="00BD630B"/>
    <w:rsid w:val="00BE23AD"/>
    <w:rsid w:val="00BE54FA"/>
    <w:rsid w:val="00BF464A"/>
    <w:rsid w:val="00BF4C77"/>
    <w:rsid w:val="00C371B0"/>
    <w:rsid w:val="00C461BB"/>
    <w:rsid w:val="00C57FD0"/>
    <w:rsid w:val="00C63C45"/>
    <w:rsid w:val="00C666C1"/>
    <w:rsid w:val="00C70EC1"/>
    <w:rsid w:val="00C7661C"/>
    <w:rsid w:val="00C77C41"/>
    <w:rsid w:val="00C85E1F"/>
    <w:rsid w:val="00C9132E"/>
    <w:rsid w:val="00CC4201"/>
    <w:rsid w:val="00CC63AB"/>
    <w:rsid w:val="00CC678F"/>
    <w:rsid w:val="00CD0160"/>
    <w:rsid w:val="00D06F3C"/>
    <w:rsid w:val="00D105D9"/>
    <w:rsid w:val="00D31729"/>
    <w:rsid w:val="00D35220"/>
    <w:rsid w:val="00D434C2"/>
    <w:rsid w:val="00D4620A"/>
    <w:rsid w:val="00D51554"/>
    <w:rsid w:val="00D8161C"/>
    <w:rsid w:val="00DC6A90"/>
    <w:rsid w:val="00DC7C10"/>
    <w:rsid w:val="00DD23EE"/>
    <w:rsid w:val="00E03FD9"/>
    <w:rsid w:val="00E3602D"/>
    <w:rsid w:val="00E37CD8"/>
    <w:rsid w:val="00E72D5B"/>
    <w:rsid w:val="00E74969"/>
    <w:rsid w:val="00E936C5"/>
    <w:rsid w:val="00E95688"/>
    <w:rsid w:val="00EA0010"/>
    <w:rsid w:val="00EB6552"/>
    <w:rsid w:val="00EE324E"/>
    <w:rsid w:val="00EE7CAB"/>
    <w:rsid w:val="00F02296"/>
    <w:rsid w:val="00F27254"/>
    <w:rsid w:val="00F30716"/>
    <w:rsid w:val="00F35E3F"/>
    <w:rsid w:val="00F71BAE"/>
    <w:rsid w:val="00F83556"/>
    <w:rsid w:val="00F84B8B"/>
    <w:rsid w:val="00FA1F4F"/>
    <w:rsid w:val="00FC2DCD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3966EA9B-E0B6-4176-AB86-98D867E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EEC"/>
    <w:rPr>
      <w:color w:val="808080"/>
    </w:rPr>
  </w:style>
  <w:style w:type="paragraph" w:customStyle="1" w:styleId="Event-Bold">
    <w:name w:val="Event - Bold"/>
    <w:basedOn w:val="Event"/>
    <w:qFormat/>
    <w:rsid w:val="001F4EEC"/>
    <w:rPr>
      <w:b/>
    </w:rPr>
  </w:style>
  <w:style w:type="paragraph" w:customStyle="1" w:styleId="DateTime">
    <w:name w:val="Date &amp; Time"/>
    <w:basedOn w:val="Normal"/>
    <w:qFormat/>
    <w:rsid w:val="001F4EEC"/>
    <w:pPr>
      <w:spacing w:after="300" w:line="240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1F4EEC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Normal"/>
    <w:qFormat/>
    <w:rsid w:val="001F4EEC"/>
    <w:pPr>
      <w:spacing w:after="120" w:line="336" w:lineRule="auto"/>
    </w:pPr>
    <w:rPr>
      <w:sz w:val="18"/>
    </w:rPr>
  </w:style>
  <w:style w:type="paragraph" w:styleId="BodyText">
    <w:name w:val="Body Text"/>
    <w:basedOn w:val="Normal"/>
    <w:link w:val="BodyTextChar"/>
    <w:uiPriority w:val="1"/>
    <w:qFormat/>
    <w:rsid w:val="00252F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2FF2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9CA2-D743-4F26-A7E0-F7A14DE1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Johnson</dc:creator>
  <cp:lastModifiedBy>Ideus, Rick</cp:lastModifiedBy>
  <cp:revision>2</cp:revision>
  <cp:lastPrinted>2017-02-01T21:29:00Z</cp:lastPrinted>
  <dcterms:created xsi:type="dcterms:W3CDTF">2017-02-03T16:36:00Z</dcterms:created>
  <dcterms:modified xsi:type="dcterms:W3CDTF">2017-02-03T16:36:00Z</dcterms:modified>
</cp:coreProperties>
</file>